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1"/>
        <w:ind/>
        <w:jc w:val="right"/>
      </w:pPr>
      <w:r>
        <w:t>ИВДИВО</w:t>
      </w:r>
    </w:p>
    <w:p w14:paraId="04000000">
      <w:pPr>
        <w:pStyle w:val="Style_1"/>
        <w:ind/>
        <w:jc w:val="right"/>
      </w:pPr>
      <w:r>
        <w:t>Аватаресса ИВО ИВ ИВДИВО-Иерархии</w:t>
      </w:r>
    </w:p>
    <w:p w14:paraId="05000000">
      <w:pPr>
        <w:pStyle w:val="Style_1"/>
        <w:ind/>
        <w:jc w:val="right"/>
      </w:pPr>
      <w:r>
        <w:t>ИВАС Сераписа ИВАС Кут Хуми</w:t>
      </w:r>
    </w:p>
    <w:p w14:paraId="06000000">
      <w:pPr>
        <w:pStyle w:val="Style_1"/>
        <w:ind/>
        <w:jc w:val="right"/>
      </w:pPr>
      <w:r>
        <w:t>Глава Метегалактического Центра Иерархии ИВДИВО</w:t>
      </w:r>
    </w:p>
    <w:p w14:paraId="07000000">
      <w:pPr>
        <w:pStyle w:val="Style_1"/>
        <w:ind/>
        <w:jc w:val="right"/>
      </w:pPr>
      <w:r>
        <w:t>1984-х архетипов ИВДИВО</w:t>
      </w:r>
    </w:p>
    <w:p w14:paraId="08000000">
      <w:pPr>
        <w:pStyle w:val="Style_1"/>
        <w:ind/>
        <w:jc w:val="right"/>
      </w:pPr>
      <w:r>
        <w:t>Наталья Звягинцева</w:t>
      </w:r>
    </w:p>
    <w:p w14:paraId="09000000">
      <w:pPr>
        <w:pStyle w:val="Style_1"/>
        <w:ind/>
        <w:jc w:val="right"/>
      </w:pPr>
      <w:r>
        <w:t>Krasotaizdorowie@mail,ru</w:t>
      </w:r>
    </w:p>
    <w:p w14:paraId="0A000000">
      <w:pPr>
        <w:pStyle w:val="Style_1"/>
        <w:ind/>
        <w:jc w:val="center"/>
        <w:rPr>
          <w:b w:val="1"/>
          <w:sz w:val="28"/>
        </w:rPr>
      </w:pPr>
    </w:p>
    <w:p w14:paraId="0B000000">
      <w:pPr>
        <w:pStyle w:val="Style_1"/>
        <w:ind/>
        <w:jc w:val="center"/>
      </w:pPr>
      <w:r>
        <w:rPr>
          <w:b w:val="1"/>
          <w:sz w:val="28"/>
        </w:rPr>
        <w:t>Компетентность общения с социумом</w:t>
      </w:r>
    </w:p>
    <w:p w14:paraId="0C000000">
      <w:pPr>
        <w:pStyle w:val="Style_1"/>
        <w:ind/>
        <w:jc w:val="center"/>
      </w:pPr>
      <w:r>
        <w:rPr>
          <w:b w:val="1"/>
          <w:sz w:val="28"/>
        </w:rPr>
        <w:t xml:space="preserve">на темы Философии Синтеза </w:t>
      </w:r>
      <w:r>
        <w:rPr>
          <w:b w:val="1"/>
          <w:sz w:val="28"/>
        </w:rPr>
        <w:t>Изначально Вышестоящего Отца.</w:t>
      </w:r>
    </w:p>
    <w:p w14:paraId="0D000000">
      <w:pPr>
        <w:pStyle w:val="Style_1"/>
      </w:pPr>
    </w:p>
    <w:p w14:paraId="0E000000">
      <w:pPr>
        <w:pStyle w:val="Style_1"/>
        <w:ind/>
        <w:jc w:val="both"/>
      </w:pPr>
      <w:r>
        <w:tab/>
      </w:r>
      <w:r>
        <w:t xml:space="preserve">На 98 Синтезе Изначально Вышестоящего Отца в Казани, в первые выходные ноября 2023г. главой ИВДИВО была озвучена Воля Изначально Вышестоящего Отца — 1014 подразделений ИВДИВО примерно по 500 Должностно Полномочных в каждом </w:t>
      </w:r>
      <w:r>
        <w:t>из них.</w:t>
      </w:r>
    </w:p>
    <w:p w14:paraId="0F000000">
      <w:pPr>
        <w:pStyle w:val="Style_1"/>
        <w:ind/>
        <w:jc w:val="both"/>
      </w:pPr>
      <w:r>
        <w:tab/>
      </w:r>
      <w:r>
        <w:t>Для того чтобы нам, командам подразделений ИВДИВО физической реализации реализовать данный стратегический план во всех подразделениях нужно наладить систематическую работу общения с гражданами на темы Философии Синтеза Изначально Вышестоящего Отца</w:t>
      </w:r>
      <w:r>
        <w:t>.</w:t>
      </w:r>
    </w:p>
    <w:p w14:paraId="10000000">
      <w:pPr>
        <w:pStyle w:val="Style_1"/>
        <w:ind/>
        <w:jc w:val="both"/>
      </w:pPr>
      <w:r>
        <w:tab/>
      </w:r>
      <w:r>
        <w:t>В Метагалактических Центрах директорами МЦ следует организовать корректную деятельность 32, на перспективу 64 коллегий. То есть каждый глава организации в Огне, а в материи реализуется через Метагалактические Центры соответствующими горизонту служения с</w:t>
      </w:r>
      <w:r>
        <w:t>оциальными проектными организациями. Данное регламентировано в 4 Распоряжении ИВДИВО. В Огненной составляющей должности мы Аватары/Аватарессы соответствующей организации, а в материи главы коллегий. Для того чтобы данная деятельность была организована в пе</w:t>
      </w:r>
      <w:r>
        <w:t>рвую очередь каждый директор МЦ самоорганизуется на компетентность общения с социумом на темы Философии Синтеза ИВО. Это наша должностная компетентность. Преуспев в этом деле нам будет что реплицировать командам подразделения.</w:t>
      </w:r>
    </w:p>
    <w:p w14:paraId="11000000">
      <w:pPr>
        <w:pStyle w:val="Style_1"/>
        <w:ind/>
        <w:jc w:val="both"/>
      </w:pPr>
      <w:r>
        <w:tab/>
      </w:r>
      <w:r>
        <w:t xml:space="preserve">В данном докладе рассмотрим </w:t>
      </w:r>
      <w:r>
        <w:t>последовательность деятельности для достижения поставленых целей.</w:t>
      </w:r>
    </w:p>
    <w:p w14:paraId="12000000">
      <w:pPr>
        <w:pStyle w:val="Style_1"/>
        <w:ind/>
        <w:jc w:val="both"/>
      </w:pPr>
      <w:r>
        <w:tab/>
      </w:r>
      <w:r>
        <w:t xml:space="preserve">В первую очередь нужно </w:t>
      </w:r>
      <w:r>
        <w:rPr>
          <w:b w:val="1"/>
        </w:rPr>
        <w:t>стяжать поручение.</w:t>
      </w:r>
      <w:r>
        <w:t xml:space="preserve"> </w:t>
      </w:r>
      <w:r>
        <w:rPr>
          <w:highlight w:val="white"/>
        </w:rPr>
        <w:t>У Изначально Вышестоящего Аватара Синтеза Сераписа Изначально Вышестоящего Аватара Синтеза Кут Хуми.</w:t>
      </w:r>
    </w:p>
    <w:p w14:paraId="13000000">
      <w:pPr>
        <w:pStyle w:val="Style_1"/>
        <w:ind/>
        <w:jc w:val="both"/>
      </w:pPr>
      <w:r>
        <w:tab/>
      </w:r>
      <w:r>
        <w:t>МЦ</w:t>
      </w:r>
      <w:r>
        <w:t xml:space="preserve"> переводит из внутреннего во вне. И с</w:t>
      </w:r>
      <w:r>
        <w:t xml:space="preserve">ледующим действием будет </w:t>
      </w:r>
      <w:r>
        <w:rPr>
          <w:b w:val="1"/>
        </w:rPr>
        <w:t>накопление</w:t>
      </w:r>
      <w:r>
        <w:t xml:space="preserve"> во внутреннем выражение такого количества </w:t>
      </w:r>
      <w:r>
        <w:rPr>
          <w:b w:val="1"/>
        </w:rPr>
        <w:t>Огня и Синтеза</w:t>
      </w:r>
      <w:r>
        <w:t xml:space="preserve"> Изначально Вышестоящего Отца и Изначально Вышестоящих Аватаров Синтеза Изначально Вышестоящего Отца по полномочности служения чтобы общаясь с людьми от нас звучала</w:t>
      </w:r>
      <w:r>
        <w:t xml:space="preserve"> концентрация состоятельности тематиками о которых мы рассказываем. Каждодневные практики по Должностной Полномочности, которыми накапливается огонь и Синтез мы командой горизонта разворачивали весь 2023-2024 синтезгод.</w:t>
      </w:r>
    </w:p>
    <w:p w14:paraId="14000000">
      <w:pPr>
        <w:pStyle w:val="Style_1"/>
        <w:ind/>
        <w:jc w:val="both"/>
      </w:pPr>
      <w:r>
        <w:tab/>
      </w:r>
      <w:r>
        <w:t>Далее для непосредственного общени</w:t>
      </w:r>
      <w:r>
        <w:t>я с гражданами можно обратиться за уже разработанными и применяемыми в социуме технологиями продвижения и рекламы</w:t>
      </w:r>
      <w:r>
        <w:t xml:space="preserve"> Если в эти техники привнести метод «От сердца к Серцу», его вполне можно использовать дл</w:t>
      </w:r>
      <w:r>
        <w:t>я  популяризации Учения Синтеза.</w:t>
      </w:r>
    </w:p>
    <w:p w14:paraId="15000000">
      <w:pPr>
        <w:pStyle w:val="Style_1"/>
        <w:ind/>
        <w:jc w:val="both"/>
      </w:pPr>
      <w:r>
        <w:tab/>
      </w:r>
      <w:r>
        <w:rPr>
          <w:b w:val="1"/>
        </w:rPr>
        <w:t>Пошаговость действий:</w:t>
      </w:r>
    </w:p>
    <w:p w14:paraId="16000000">
      <w:pPr>
        <w:pStyle w:val="Style_1"/>
        <w:numPr>
          <w:ilvl w:val="2"/>
          <w:numId w:val="1"/>
        </w:numPr>
        <w:ind/>
        <w:jc w:val="both"/>
      </w:pPr>
      <w:r>
        <w:t>Приветствие (умение расположить к себе человека)</w:t>
      </w:r>
    </w:p>
    <w:p w14:paraId="17000000">
      <w:pPr>
        <w:pStyle w:val="Style_1"/>
        <w:numPr>
          <w:ilvl w:val="2"/>
          <w:numId w:val="1"/>
        </w:numPr>
        <w:ind/>
        <w:jc w:val="both"/>
      </w:pPr>
      <w:r>
        <w:t>Выявление потребностей (задавая вопросы и внимательно слушая понимаем что человека более всего интересует в данный момент времени)</w:t>
      </w:r>
    </w:p>
    <w:p w14:paraId="18000000">
      <w:pPr>
        <w:pStyle w:val="Style_1"/>
        <w:numPr>
          <w:ilvl w:val="2"/>
          <w:numId w:val="1"/>
        </w:numPr>
        <w:ind/>
        <w:jc w:val="both"/>
      </w:pPr>
      <w:r>
        <w:t>Презентация (ра</w:t>
      </w:r>
      <w:r>
        <w:t>ссказ о том, что мы предлагаем человеку на базе выявленых потребностей)</w:t>
      </w:r>
    </w:p>
    <w:p w14:paraId="19000000">
      <w:pPr>
        <w:pStyle w:val="Style_1"/>
        <w:numPr>
          <w:ilvl w:val="2"/>
          <w:numId w:val="1"/>
        </w:numPr>
        <w:ind/>
        <w:jc w:val="both"/>
      </w:pPr>
      <w:r>
        <w:t>Подведение предварительных итогов ( задавая вопросы узнаем на сколько человек заинтересован в том, что мы ему предложили)</w:t>
      </w:r>
    </w:p>
    <w:p w14:paraId="1A000000">
      <w:pPr>
        <w:pStyle w:val="Style_1"/>
        <w:numPr>
          <w:ilvl w:val="2"/>
          <w:numId w:val="1"/>
        </w:numPr>
        <w:ind/>
        <w:jc w:val="both"/>
      </w:pPr>
      <w:r>
        <w:t xml:space="preserve">Завершение общения (в нашем случае это приглашение на занятие </w:t>
      </w:r>
      <w:r>
        <w:t>М</w:t>
      </w:r>
      <w:r>
        <w:t>етагалактического Центра)</w:t>
      </w:r>
    </w:p>
    <w:p w14:paraId="1B000000">
      <w:pPr>
        <w:pStyle w:val="Style_1"/>
        <w:numPr>
          <w:ilvl w:val="2"/>
          <w:numId w:val="1"/>
        </w:numPr>
        <w:ind/>
        <w:jc w:val="both"/>
      </w:pPr>
      <w:r>
        <w:t>Сопровождение (внимательность к тем, кто заинтересовался Учением Синтеза)</w:t>
      </w:r>
    </w:p>
    <w:p w14:paraId="1C000000">
      <w:pPr>
        <w:pStyle w:val="Style_1"/>
        <w:ind/>
        <w:jc w:val="both"/>
      </w:pPr>
      <w:r>
        <w:tab/>
      </w:r>
      <w:r>
        <w:t>Более подробно о каждом из этих пунктов.</w:t>
      </w:r>
    </w:p>
    <w:p w14:paraId="1D000000">
      <w:pPr>
        <w:pStyle w:val="Style_1"/>
        <w:ind/>
        <w:jc w:val="both"/>
      </w:pPr>
      <w:r>
        <w:tab/>
      </w:r>
      <w:r>
        <w:rPr>
          <w:b w:val="1"/>
        </w:rPr>
        <w:t>Приветствие</w:t>
      </w:r>
      <w:r>
        <w:t xml:space="preserve"> — умение расположить, вызвать эмпатию. Для этого Входим в прямое явление </w:t>
      </w:r>
      <w:r>
        <w:t>Изначально Вышестоящего Отца, Изначально Вышестоящих Аватаров Синтеза Кут Хуми Фаинь, Серапис Велетте или Изначально Вышестоящих Аватаров Синтеза того горизонта по  теме запроса с которым к нам обратились граждане. Одеваем форму Посвящённого, активируем тело Посвящённого (максимальная адаптация для людей). Возжигаем поручение ранее стяжённое. Можно войти в Магнит ИВАС ИВО направляя его на корректность и компетентность об</w:t>
      </w:r>
      <w:r>
        <w:t>щения о Философии Синтеза именно с этим конкретным человеком, по его сознанию и восприятию. Больше улыбаемся, максимально часто обращаемся к апоненту по имени.</w:t>
      </w:r>
    </w:p>
    <w:p w14:paraId="1E000000">
      <w:pPr>
        <w:pStyle w:val="Style_1"/>
        <w:ind/>
        <w:jc w:val="both"/>
      </w:pPr>
      <w:r>
        <w:tab/>
      </w:r>
      <w:r>
        <w:rPr>
          <w:b w:val="1"/>
        </w:rPr>
        <w:t>Выявление потребностей</w:t>
      </w:r>
      <w:r>
        <w:t xml:space="preserve"> — открытыми и закрытыми вопросами интересуемся что в данный момент време</w:t>
      </w:r>
      <w:r>
        <w:t>ни человека волнует больше всего. Внимательно слушая внутренне иерархизируем потребности. Можно согласно пирамиде  потребностей психолога Абрахама Маслоу. Она помогает выявить в каком именно направление в данный момент времени у человека не реализованы его</w:t>
      </w:r>
      <w:r>
        <w:t xml:space="preserve"> чаяния.</w:t>
      </w:r>
    </w:p>
    <w:p w14:paraId="1F000000">
      <w:pPr>
        <w:pStyle w:val="Style_1"/>
        <w:numPr>
          <w:ilvl w:val="0"/>
          <w:numId w:val="2"/>
        </w:numPr>
        <w:ind/>
        <w:jc w:val="both"/>
      </w:pPr>
      <w:r>
        <w:t>Физиологические потребности ( голод, жажда ….)</w:t>
      </w:r>
    </w:p>
    <w:p w14:paraId="20000000">
      <w:pPr>
        <w:pStyle w:val="Style_1"/>
        <w:numPr>
          <w:ilvl w:val="0"/>
          <w:numId w:val="3"/>
        </w:numPr>
        <w:ind/>
        <w:jc w:val="both"/>
      </w:pPr>
      <w:r>
        <w:t>Потребность в безопасности (чувствовать себя защищённым, избавиться от страха и неудач)</w:t>
      </w:r>
    </w:p>
    <w:p w14:paraId="21000000">
      <w:pPr>
        <w:pStyle w:val="Style_1"/>
        <w:numPr>
          <w:ilvl w:val="0"/>
          <w:numId w:val="3"/>
        </w:numPr>
        <w:ind/>
        <w:jc w:val="both"/>
      </w:pPr>
      <w:r>
        <w:t>Потребность в любви/пренадлежность к чему-либо (принадлежность к общности, быть принятым и быть любимым)</w:t>
      </w:r>
    </w:p>
    <w:p w14:paraId="22000000">
      <w:pPr>
        <w:pStyle w:val="Style_1"/>
        <w:numPr>
          <w:ilvl w:val="0"/>
          <w:numId w:val="3"/>
        </w:numPr>
        <w:ind/>
        <w:jc w:val="both"/>
      </w:pPr>
      <w:r>
        <w:t>Потребн</w:t>
      </w:r>
      <w:r>
        <w:t>ость в уважение (почитании) (компетентность, достижение успеха, одобрение, признание)</w:t>
      </w:r>
    </w:p>
    <w:p w14:paraId="23000000">
      <w:pPr>
        <w:pStyle w:val="Style_1"/>
        <w:numPr>
          <w:ilvl w:val="0"/>
          <w:numId w:val="3"/>
        </w:numPr>
        <w:ind/>
        <w:jc w:val="both"/>
      </w:pPr>
      <w:r>
        <w:t>Потребность в познании (знать, уметь, понимать, исследовать)</w:t>
      </w:r>
    </w:p>
    <w:p w14:paraId="24000000">
      <w:pPr>
        <w:pStyle w:val="Style_1"/>
        <w:numPr>
          <w:ilvl w:val="0"/>
          <w:numId w:val="3"/>
        </w:numPr>
        <w:ind/>
        <w:jc w:val="both"/>
      </w:pPr>
      <w:r>
        <w:t>Эстетические потребности</w:t>
      </w:r>
    </w:p>
    <w:p w14:paraId="25000000">
      <w:pPr>
        <w:pStyle w:val="Style_1"/>
        <w:numPr>
          <w:ilvl w:val="0"/>
          <w:numId w:val="3"/>
        </w:numPr>
        <w:ind/>
        <w:jc w:val="both"/>
      </w:pPr>
      <w:r>
        <w:t>Потребность в самоактуализации (воплощение в жизнь своего потенциала)</w:t>
      </w:r>
    </w:p>
    <w:p w14:paraId="26000000">
      <w:pPr>
        <w:pStyle w:val="Style_1"/>
        <w:ind/>
        <w:jc w:val="both"/>
      </w:pPr>
      <w:r>
        <w:tab/>
      </w:r>
      <w:r>
        <w:t>Из опыта темы</w:t>
      </w:r>
      <w:r>
        <w:t xml:space="preserve"> занятий Метагалактического Центра, которые максимально интересны людям:</w:t>
      </w:r>
    </w:p>
    <w:p w14:paraId="27000000">
      <w:pPr>
        <w:pStyle w:val="Style_1"/>
        <w:numPr>
          <w:ilvl w:val="2"/>
          <w:numId w:val="4"/>
        </w:numPr>
        <w:ind/>
        <w:jc w:val="both"/>
      </w:pPr>
      <w:r>
        <w:t>Здоровье</w:t>
      </w:r>
    </w:p>
    <w:p w14:paraId="28000000">
      <w:pPr>
        <w:pStyle w:val="Style_1"/>
        <w:numPr>
          <w:ilvl w:val="2"/>
          <w:numId w:val="4"/>
        </w:numPr>
        <w:ind/>
        <w:jc w:val="both"/>
      </w:pPr>
      <w:r>
        <w:t>Энергопотенциал</w:t>
      </w:r>
    </w:p>
    <w:p w14:paraId="29000000">
      <w:pPr>
        <w:pStyle w:val="Style_1"/>
        <w:numPr>
          <w:ilvl w:val="2"/>
          <w:numId w:val="4"/>
        </w:numPr>
        <w:ind/>
        <w:jc w:val="both"/>
      </w:pPr>
      <w:r>
        <w:t>Взаимоотношения</w:t>
      </w:r>
    </w:p>
    <w:p w14:paraId="2A000000">
      <w:pPr>
        <w:pStyle w:val="Style_1"/>
        <w:numPr>
          <w:ilvl w:val="2"/>
          <w:numId w:val="4"/>
        </w:numPr>
        <w:ind/>
        <w:jc w:val="both"/>
      </w:pPr>
      <w:r>
        <w:t>Самореализация (профессия, хобби)</w:t>
      </w:r>
    </w:p>
    <w:p w14:paraId="2B000000">
      <w:pPr>
        <w:pStyle w:val="Style_1"/>
        <w:numPr>
          <w:ilvl w:val="2"/>
          <w:numId w:val="4"/>
        </w:numPr>
        <w:ind/>
        <w:jc w:val="both"/>
      </w:pPr>
      <w:r>
        <w:t>Самоактуализация (расшифровать и выполнить своё предназначение)</w:t>
      </w:r>
    </w:p>
    <w:p w14:paraId="2C000000">
      <w:pPr>
        <w:pStyle w:val="Style_1"/>
        <w:ind/>
        <w:jc w:val="both"/>
      </w:pPr>
      <w:r>
        <w:tab/>
      </w:r>
      <w:r>
        <w:t xml:space="preserve">К </w:t>
      </w:r>
      <w:r>
        <w:rPr>
          <w:b w:val="1"/>
        </w:rPr>
        <w:t>физиологическим</w:t>
      </w:r>
      <w:r>
        <w:t xml:space="preserve"> потребностям можно </w:t>
      </w:r>
      <w:r>
        <w:t xml:space="preserve">отнести темы </w:t>
      </w:r>
      <w:r>
        <w:rPr>
          <w:b w:val="1"/>
        </w:rPr>
        <w:t>здоровья и энергопотенциала.</w:t>
      </w:r>
    </w:p>
    <w:p w14:paraId="2D000000">
      <w:pPr>
        <w:pStyle w:val="Style_1"/>
        <w:ind/>
        <w:jc w:val="both"/>
      </w:pPr>
      <w:r>
        <w:tab/>
      </w:r>
      <w:r>
        <w:t xml:space="preserve">К потребности в </w:t>
      </w:r>
      <w:r>
        <w:rPr>
          <w:b w:val="1"/>
        </w:rPr>
        <w:t xml:space="preserve">любви и уважение </w:t>
      </w:r>
      <w:r>
        <w:t xml:space="preserve">можно отнести тему </w:t>
      </w:r>
      <w:r>
        <w:rPr>
          <w:b w:val="1"/>
        </w:rPr>
        <w:t>взаимоотношений</w:t>
      </w:r>
      <w:r>
        <w:t>.</w:t>
      </w:r>
    </w:p>
    <w:p w14:paraId="2E000000">
      <w:pPr>
        <w:pStyle w:val="Style_1"/>
        <w:ind/>
        <w:jc w:val="both"/>
      </w:pPr>
      <w:r>
        <w:tab/>
      </w:r>
      <w:r>
        <w:rPr>
          <w:b w:val="1"/>
        </w:rPr>
        <w:t>Пятая, шестая и седьмая</w:t>
      </w:r>
      <w:r>
        <w:t xml:space="preserve"> потребности (потребность в познании, эстетические потребности, потребность в самоактуализации) на философском языке бли</w:t>
      </w:r>
      <w:r>
        <w:t xml:space="preserve">же к жизни Посвящённого — то есть темы </w:t>
      </w:r>
      <w:r>
        <w:rPr>
          <w:b w:val="1"/>
        </w:rPr>
        <w:t>самореализация и самоактуализация</w:t>
      </w:r>
      <w:r>
        <w:t>.</w:t>
      </w:r>
    </w:p>
    <w:p w14:paraId="2F000000">
      <w:pPr>
        <w:pStyle w:val="Style_1"/>
        <w:ind/>
        <w:jc w:val="both"/>
      </w:pPr>
      <w:r>
        <w:tab/>
      </w:r>
      <w:r>
        <w:rPr>
          <w:b w:val="1"/>
        </w:rPr>
        <w:t>Презентация</w:t>
      </w:r>
      <w:r>
        <w:t xml:space="preserve"> — рассказать человеку о том как методиками Философии Синтеза можно скоростно и с наивысшим благом для себя и всех участников процесса проходить жизненные ситуации. Желат</w:t>
      </w:r>
      <w:r>
        <w:t>ельно приводить примеры личных достижений. То, что у нас у самих получилось успешно реализовать. Много лет занимаясь темой взаимоотношений. Часто привожу в пример, что одной из очень важных основ инь-янских взаимоотношений является концентрация женственнос</w:t>
      </w:r>
      <w:r>
        <w:t>ти/мужественности. 90 процентов дам с нарушеным балансом женственности. Вместо эталонного 70/30 проценто реальные показатели могут отличаться в разы от идеальных. Исходя из этого дамы с удовольствием входят в практику-тренинг активации иньскости обучаясь э</w:t>
      </w:r>
      <w:r>
        <w:t xml:space="preserve">тому напрямую у Аватаресс Синтеза. Таким образом мы реализуем главный лозунг  социального проекта Метагалактический Центр Иерархии ИВДИВО — </w:t>
      </w:r>
      <w:r>
        <w:rPr>
          <w:b w:val="1"/>
        </w:rPr>
        <w:t>Иерархия всем, в Иерархию каждого</w:t>
      </w:r>
      <w:r>
        <w:t xml:space="preserve">. То есть знакомим людей с Изначально Вышестоящими Аватарами, Аватарессами Синтеза </w:t>
      </w:r>
      <w:r>
        <w:t xml:space="preserve">Изначально Вышестоящего Отца. Далее объясняя, что с Иерархами можно общаться самостоятельно. И при заинтересованности </w:t>
      </w:r>
      <w:r>
        <w:t>обучаем простейшим практикам общения с ними.</w:t>
      </w:r>
    </w:p>
    <w:p w14:paraId="30000000">
      <w:pPr>
        <w:pStyle w:val="Style_1"/>
        <w:ind/>
        <w:jc w:val="both"/>
      </w:pPr>
      <w:r>
        <w:tab/>
      </w:r>
      <w:r>
        <w:rPr>
          <w:b w:val="1"/>
        </w:rPr>
        <w:t>Подведение предварительных итогов</w:t>
      </w:r>
      <w:r>
        <w:t xml:space="preserve"> — вопросами наподобие: «Что вам больше всего понравилось </w:t>
      </w:r>
      <w:r>
        <w:t>из того что я рассказал(а)», выясняем на сколько человек заинтересовался.</w:t>
      </w:r>
    </w:p>
    <w:p w14:paraId="31000000">
      <w:pPr>
        <w:pStyle w:val="Style_1"/>
        <w:ind/>
        <w:jc w:val="both"/>
      </w:pPr>
      <w:r>
        <w:tab/>
      </w:r>
      <w:r>
        <w:rPr>
          <w:b w:val="1"/>
        </w:rPr>
        <w:t>Завершение общения</w:t>
      </w:r>
      <w:r>
        <w:t xml:space="preserve"> — приглашаем на занятия Метагалактического Центра или на переподготовку Философскими Чтениями Синтеза Изначально Вышестоящего Отца.</w:t>
      </w:r>
    </w:p>
    <w:p w14:paraId="32000000">
      <w:pPr>
        <w:pStyle w:val="Style_1"/>
        <w:ind/>
        <w:jc w:val="both"/>
      </w:pPr>
      <w:r>
        <w:tab/>
      </w:r>
      <w:r>
        <w:rPr>
          <w:b w:val="1"/>
        </w:rPr>
        <w:t>Сопровождение</w:t>
      </w:r>
      <w:r>
        <w:t xml:space="preserve"> — включаем заинт</w:t>
      </w:r>
      <w:r>
        <w:t>ересовавшегося человека в группу (если такая есть), в которой размещаем информацию о философских мероприятиях. Или вручаем флаер с расписанием занятий, визитку с нашим телефоном. Договариваемся о следующей встрече. Созваниваемся, списываемся. Уделяем челов</w:t>
      </w:r>
      <w:r>
        <w:t>еку внимание.</w:t>
      </w:r>
    </w:p>
    <w:p w14:paraId="33000000">
      <w:pPr>
        <w:pStyle w:val="Style_1"/>
        <w:ind/>
        <w:jc w:val="both"/>
      </w:pPr>
    </w:p>
    <w:p w14:paraId="34000000">
      <w:pPr>
        <w:pStyle w:val="Style_1"/>
        <w:ind/>
        <w:jc w:val="both"/>
      </w:pPr>
      <w:r>
        <w:tab/>
      </w:r>
      <w:r>
        <w:t>Далее для организации работы с гражданами можно основываться на 37 Регламенте. Согласно данного Регламента команда Должностно Полномолчных распределяется на тех кто работает в Огне и тех, кто работаем в материи. Работа в Огне — это практики</w:t>
      </w:r>
      <w:r>
        <w:t xml:space="preserve"> зова, практики создания на территории подразделения среды социализации Философии Синтеза и среды переподготовки граждан Философскими Чтениями Синтеза ИВО.</w:t>
      </w:r>
    </w:p>
    <w:p w14:paraId="35000000">
      <w:pPr>
        <w:pStyle w:val="Style_1"/>
        <w:ind/>
        <w:jc w:val="both"/>
      </w:pPr>
      <w:r>
        <w:tab/>
      </w:r>
      <w:r>
        <w:t>В материи для того чтобы вырасти в компетентного специалиста нужно начать с маленьких шажков и пост</w:t>
      </w:r>
      <w:r>
        <w:t>епенно взрасти в Виртуозное владение данным мастерством.</w:t>
      </w:r>
    </w:p>
    <w:p w14:paraId="36000000">
      <w:pPr>
        <w:pStyle w:val="Style_1"/>
        <w:ind/>
        <w:jc w:val="both"/>
      </w:pPr>
      <w:r>
        <w:tab/>
      </w:r>
      <w:r>
        <w:t>Пошаговость начинается с погружения в одну из тем  интересную вам в человеческой реализации жизни. Обучаясь этой теме у Изначально Вышестоящих Аватаров Изначально Вышестоящего Отца. Далее погружаясь</w:t>
      </w:r>
      <w:r>
        <w:t xml:space="preserve"> в данную тему изучая наработанный опыт социума на эту тему. Далее информацию можно черпать из Философских Чтений Синтеза.</w:t>
      </w:r>
    </w:p>
    <w:p w14:paraId="37000000">
      <w:pPr>
        <w:pStyle w:val="Style_1"/>
        <w:ind/>
        <w:jc w:val="both"/>
      </w:pPr>
      <w:r>
        <w:tab/>
      </w:r>
      <w:r>
        <w:t xml:space="preserve">Следующим шагом состоявшись именно этой темой в материи будет очень легко рассказывать людям то, что вы умеете. То, что у вас </w:t>
      </w:r>
      <w:r>
        <w:t>хорошо получилось или получается. Потом начальная компетентность в вопросе будет расти до Компетентностной Виртуозности.</w:t>
      </w:r>
    </w:p>
    <w:p w14:paraId="38000000">
      <w:pPr>
        <w:pStyle w:val="Style_1"/>
        <w:ind/>
        <w:jc w:val="both"/>
      </w:pPr>
      <w:r>
        <w:tab/>
      </w:r>
      <w:r>
        <w:t xml:space="preserve">Точно так же, как в Компетенциях мы растём от Посвящений к Должностным Компетенциям по восьмерице. Так же реализовываясь в любом деле </w:t>
      </w:r>
      <w:r>
        <w:t>( Компетенции реализуются и растут только реальными делами в материи). Из Посвящённого, который посвящает время, силы и через Статусы, Творящие Синтезы, Синтезности, Полномочия Совершенств, Иерархизации, Ивдивости взрастает в Должностную Компетенцию, стано</w:t>
      </w:r>
      <w:r>
        <w:t>вится Виртуозом.</w:t>
      </w:r>
    </w:p>
    <w:p w14:paraId="39000000">
      <w:pPr>
        <w:pStyle w:val="Style_1"/>
        <w:ind/>
        <w:jc w:val="both"/>
      </w:pPr>
      <w:r>
        <w:tab/>
      </w:r>
      <w:r>
        <w:t>Мы интересны социуму только тем, что у нас хорошо и качественно получилось и что мы можем им отреплицировать. Весь выше описаный путь помогает этого достичь.</w:t>
      </w:r>
    </w:p>
    <w:p w14:paraId="3A000000">
      <w:pPr>
        <w:pStyle w:val="Style_1"/>
        <w:ind/>
        <w:jc w:val="both"/>
      </w:pPr>
    </w:p>
    <w:p w14:paraId="3B000000">
      <w:pPr>
        <w:pStyle w:val="Style_1"/>
        <w:ind/>
        <w:jc w:val="both"/>
      </w:pPr>
      <w:r>
        <w:tab/>
      </w:r>
      <w:r>
        <w:t>Р.S.</w:t>
      </w:r>
    </w:p>
    <w:p w14:paraId="3C000000">
      <w:pPr>
        <w:pStyle w:val="Style_1"/>
        <w:ind/>
        <w:jc w:val="both"/>
      </w:pPr>
      <w:r>
        <w:t>Рекомендованные практики:</w:t>
      </w:r>
    </w:p>
    <w:p w14:paraId="3D000000">
      <w:pPr>
        <w:pStyle w:val="Style_1"/>
        <w:numPr>
          <w:ilvl w:val="0"/>
          <w:numId w:val="5"/>
        </w:numPr>
        <w:ind/>
        <w:jc w:val="both"/>
      </w:pPr>
      <w:r>
        <w:t>Стяжание поручения Социализация Философии Синте</w:t>
      </w:r>
      <w:r>
        <w:t xml:space="preserve">за Изначально Вышестоящего Отца. </w:t>
      </w:r>
    </w:p>
    <w:p w14:paraId="3E000000">
      <w:pPr>
        <w:pStyle w:val="Style_1"/>
        <w:numPr>
          <w:ilvl w:val="0"/>
          <w:numId w:val="5"/>
        </w:numPr>
        <w:ind/>
        <w:jc w:val="both"/>
      </w:pPr>
      <w:r>
        <w:t>Прямое явление и выражение ИВАС Кут Хуми.</w:t>
      </w:r>
    </w:p>
    <w:p w14:paraId="3F000000">
      <w:pPr>
        <w:pStyle w:val="Style_1"/>
        <w:numPr>
          <w:ilvl w:val="0"/>
          <w:numId w:val="5"/>
        </w:numPr>
        <w:ind/>
        <w:jc w:val="both"/>
      </w:pPr>
      <w:r>
        <w:t>Поступление в Высшую Школу Синтеза Изначально Вышестоящего Аватара Синтеза Изначально Вышестоящего Отца Сераписа на факультет компетенции общения с социумом на темы Философии Синтеза ИВО.</w:t>
      </w:r>
    </w:p>
    <w:p w14:paraId="40000000">
      <w:pPr>
        <w:pStyle w:val="Style_1"/>
        <w:numPr>
          <w:ilvl w:val="0"/>
          <w:numId w:val="5"/>
        </w:numPr>
        <w:ind/>
        <w:jc w:val="both"/>
      </w:pPr>
      <w:r>
        <w:t>Каждодневные практики по Должностно</w:t>
      </w:r>
      <w:r>
        <w:t>й Полномочности в накопление Огня и Синтеза служения. (для того чтобы было что из внутреннего переводить во вне.</w:t>
      </w:r>
    </w:p>
    <w:p w14:paraId="41000000">
      <w:pPr>
        <w:pStyle w:val="Style_1"/>
        <w:numPr>
          <w:ilvl w:val="0"/>
          <w:numId w:val="5"/>
        </w:numPr>
        <w:ind/>
        <w:jc w:val="both"/>
      </w:pPr>
      <w:r>
        <w:t>Тренировка общения с социумом в форме Посвящённого, в активации тела Посвящённого. (максимально адаптивно для людей).</w:t>
      </w:r>
    </w:p>
    <w:p w14:paraId="42000000">
      <w:pPr>
        <w:pStyle w:val="Style_1"/>
        <w:numPr>
          <w:ilvl w:val="0"/>
          <w:numId w:val="5"/>
        </w:numPr>
        <w:ind/>
        <w:jc w:val="both"/>
      </w:pPr>
      <w:r>
        <w:t xml:space="preserve">Практика изучения вопроса </w:t>
      </w:r>
      <w:r>
        <w:t>в котором планируете специализироваться. Желательно чтобы в каждом подразделение на темы интересные людям были компетентные Философы Синтеза. Чтобы был командный охват всех тематик. И у нас была возможность делегировать интересующихся к специалистам именно</w:t>
      </w:r>
      <w:r>
        <w:t xml:space="preserve"> в этой области потребностей человека.</w:t>
      </w:r>
    </w:p>
    <w:p w14:paraId="43000000">
      <w:pPr>
        <w:pStyle w:val="Style_1"/>
        <w:numPr>
          <w:ilvl w:val="0"/>
          <w:numId w:val="5"/>
        </w:numPr>
        <w:ind/>
        <w:jc w:val="both"/>
      </w:pPr>
      <w:r>
        <w:t>Натренировываться легко и просто вводить людей в практики. Разворачивать на столько концентрированную среду, чтобы каждый смог прожить, почувствовать прямой контакт с Иерархами Изначально Вышестоящего Отца.</w:t>
      </w:r>
    </w:p>
    <w:p w14:paraId="44000000">
      <w:pPr>
        <w:pStyle w:val="Style_1"/>
        <w:ind/>
        <w:jc w:val="both"/>
      </w:pPr>
    </w:p>
    <w:p w14:paraId="45000000">
      <w:pPr>
        <w:pStyle w:val="Style_1"/>
        <w:ind/>
        <w:jc w:val="both"/>
      </w:pPr>
      <w:r>
        <w:t>Сдано ИВА</w:t>
      </w:r>
      <w:r>
        <w:t>С Кут Хуми 13 марта 2024г.</w:t>
      </w:r>
    </w:p>
    <w:sectPr>
      <w:headerReference r:id="rId1" w:type="default"/>
      <w:footerReference r:id="rId2" w:type="default"/>
      <w:pgSz w:h="16838" w:orient="portrait" w:w="11906"/>
      <w:pgMar w:bottom="1134" w:footer="720" w:gutter="0" w:header="720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2."/>
      <w:lvlJc w:val="left"/>
      <w:pPr>
        <w:ind w:hanging="360" w:left="1080"/>
      </w:pPr>
    </w:lvl>
    <w:lvl w:ilvl="2">
      <w:start w:val="1"/>
      <w:numFmt w:val="decimal"/>
      <w:lvlText w:val="%3)"/>
      <w:lvlJc w:val="left"/>
      <w:pPr>
        <w:ind w:hanging="360" w:left="1440"/>
      </w:pPr>
    </w:lvl>
    <w:lvl w:ilvl="3">
      <w:start w:val="1"/>
      <w:numFmt w:val="decimal"/>
      <w:lvlText w:val="%4."/>
      <w:lvlJc w:val="left"/>
      <w:pPr>
        <w:ind w:hanging="360" w:left="1800"/>
      </w:pPr>
    </w:lvl>
    <w:lvl w:ilvl="4">
      <w:start w:val="1"/>
      <w:numFmt w:val="decimal"/>
      <w:lvlText w:val="%5."/>
      <w:lvlJc w:val="left"/>
      <w:pPr>
        <w:ind w:hanging="360" w:left="2160"/>
      </w:pPr>
    </w:lvl>
    <w:lvl w:ilvl="5">
      <w:start w:val="1"/>
      <w:numFmt w:val="decimal"/>
      <w:lvlText w:val="%6."/>
      <w:lvlJc w:val="left"/>
      <w:pPr>
        <w:ind w:hanging="360" w:left="2520"/>
      </w:pPr>
    </w:lvl>
    <w:lvl w:ilvl="6">
      <w:start w:val="1"/>
      <w:numFmt w:val="decimal"/>
      <w:lvlText w:val="%7."/>
      <w:lvlJc w:val="left"/>
      <w:pPr>
        <w:ind w:hanging="360" w:left="2880"/>
      </w:pPr>
    </w:lvl>
    <w:lvl w:ilvl="7">
      <w:start w:val="1"/>
      <w:numFmt w:val="decimal"/>
      <w:lvlText w:val="%8."/>
      <w:lvlJc w:val="left"/>
      <w:pPr>
        <w:ind w:hanging="360" w:left="3240"/>
      </w:pPr>
    </w:lvl>
    <w:lvl w:ilvl="8">
      <w:start w:val="1"/>
      <w:numFmt w:val="decimal"/>
      <w:lvlText w:val="%9."/>
      <w:lvlJc w:val="left"/>
      <w:pPr>
        <w:ind w:hanging="360" w:left="3600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decimal"/>
      <w:lvlText w:val="%2."/>
      <w:lvlJc w:val="left"/>
      <w:pPr>
        <w:ind w:hanging="360" w:left="1080"/>
      </w:pPr>
    </w:lvl>
    <w:lvl w:ilvl="2">
      <w:start w:val="1"/>
      <w:numFmt w:val="decimal"/>
      <w:lvlText w:val="%3."/>
      <w:lvlJc w:val="left"/>
      <w:pPr>
        <w:ind w:hanging="360" w:left="1440"/>
      </w:pPr>
    </w:lvl>
    <w:lvl w:ilvl="3">
      <w:start w:val="1"/>
      <w:numFmt w:val="decimal"/>
      <w:lvlText w:val="%4."/>
      <w:lvlJc w:val="left"/>
      <w:pPr>
        <w:ind w:hanging="360" w:left="1800"/>
      </w:pPr>
    </w:lvl>
    <w:lvl w:ilvl="4">
      <w:start w:val="1"/>
      <w:numFmt w:val="decimal"/>
      <w:lvlText w:val="%5."/>
      <w:lvlJc w:val="left"/>
      <w:pPr>
        <w:ind w:hanging="360" w:left="2160"/>
      </w:pPr>
    </w:lvl>
    <w:lvl w:ilvl="5">
      <w:start w:val="1"/>
      <w:numFmt w:val="decimal"/>
      <w:lvlText w:val="%6."/>
      <w:lvlJc w:val="left"/>
      <w:pPr>
        <w:ind w:hanging="360" w:left="2520"/>
      </w:pPr>
    </w:lvl>
    <w:lvl w:ilvl="6">
      <w:start w:val="1"/>
      <w:numFmt w:val="decimal"/>
      <w:lvlText w:val="%7."/>
      <w:lvlJc w:val="left"/>
      <w:pPr>
        <w:ind w:hanging="360" w:left="2880"/>
      </w:pPr>
    </w:lvl>
    <w:lvl w:ilvl="7">
      <w:start w:val="1"/>
      <w:numFmt w:val="decimal"/>
      <w:lvlText w:val="%8."/>
      <w:lvlJc w:val="left"/>
      <w:pPr>
        <w:ind w:hanging="360" w:left="3240"/>
      </w:pPr>
    </w:lvl>
    <w:lvl w:ilvl="8">
      <w:start w:val="1"/>
      <w:numFmt w:val="decimal"/>
      <w:lvlText w:val="%9."/>
      <w:lvlJc w:val="left"/>
      <w:pPr>
        <w:ind w:hanging="360" w:left="3600"/>
      </w:pPr>
    </w:lvl>
  </w:abstractNum>
  <w:abstractNum w:abstractNumId="2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decimal"/>
      <w:lvlText w:val="%2."/>
      <w:lvlJc w:val="left"/>
      <w:pPr>
        <w:ind w:hanging="360" w:left="1080"/>
      </w:pPr>
    </w:lvl>
    <w:lvl w:ilvl="2">
      <w:start w:val="1"/>
      <w:numFmt w:val="decimal"/>
      <w:lvlText w:val="%3."/>
      <w:lvlJc w:val="left"/>
      <w:pPr>
        <w:ind w:hanging="360" w:left="1440"/>
      </w:pPr>
    </w:lvl>
    <w:lvl w:ilvl="3">
      <w:start w:val="1"/>
      <w:numFmt w:val="decimal"/>
      <w:lvlText w:val="%4."/>
      <w:lvlJc w:val="left"/>
      <w:pPr>
        <w:ind w:hanging="360" w:left="1800"/>
      </w:pPr>
    </w:lvl>
    <w:lvl w:ilvl="4">
      <w:start w:val="1"/>
      <w:numFmt w:val="decimal"/>
      <w:lvlText w:val="%5."/>
      <w:lvlJc w:val="left"/>
      <w:pPr>
        <w:ind w:hanging="360" w:left="2160"/>
      </w:pPr>
    </w:lvl>
    <w:lvl w:ilvl="5">
      <w:start w:val="1"/>
      <w:numFmt w:val="decimal"/>
      <w:lvlText w:val="%6."/>
      <w:lvlJc w:val="left"/>
      <w:pPr>
        <w:ind w:hanging="360" w:left="2520"/>
      </w:pPr>
    </w:lvl>
    <w:lvl w:ilvl="6">
      <w:start w:val="1"/>
      <w:numFmt w:val="decimal"/>
      <w:lvlText w:val="%7."/>
      <w:lvlJc w:val="left"/>
      <w:pPr>
        <w:ind w:hanging="360" w:left="2880"/>
      </w:pPr>
    </w:lvl>
    <w:lvl w:ilvl="7">
      <w:start w:val="1"/>
      <w:numFmt w:val="decimal"/>
      <w:lvlText w:val="%8."/>
      <w:lvlJc w:val="left"/>
      <w:pPr>
        <w:ind w:hanging="360" w:left="3240"/>
      </w:pPr>
    </w:lvl>
    <w:lvl w:ilvl="8">
      <w:start w:val="1"/>
      <w:numFmt w:val="decimal"/>
      <w:lvlText w:val="%9."/>
      <w:lvlJc w:val="left"/>
      <w:pPr>
        <w:ind w:hanging="360" w:left="360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2."/>
      <w:lvlJc w:val="left"/>
      <w:pPr>
        <w:ind w:hanging="360" w:left="1080"/>
      </w:pPr>
    </w:lvl>
    <w:lvl w:ilvl="2">
      <w:start w:val="1"/>
      <w:numFmt w:val="decimal"/>
      <w:lvlText w:val="%3)"/>
      <w:lvlJc w:val="left"/>
      <w:pPr>
        <w:ind w:hanging="360" w:left="1440"/>
      </w:pPr>
    </w:lvl>
    <w:lvl w:ilvl="3">
      <w:start w:val="1"/>
      <w:numFmt w:val="decimal"/>
      <w:lvlText w:val="%4."/>
      <w:lvlJc w:val="left"/>
      <w:pPr>
        <w:ind w:hanging="360" w:left="1800"/>
      </w:pPr>
    </w:lvl>
    <w:lvl w:ilvl="4">
      <w:start w:val="1"/>
      <w:numFmt w:val="decimal"/>
      <w:lvlText w:val="%5."/>
      <w:lvlJc w:val="left"/>
      <w:pPr>
        <w:ind w:hanging="360" w:left="2160"/>
      </w:pPr>
    </w:lvl>
    <w:lvl w:ilvl="5">
      <w:start w:val="1"/>
      <w:numFmt w:val="decimal"/>
      <w:lvlText w:val="%6."/>
      <w:lvlJc w:val="left"/>
      <w:pPr>
        <w:ind w:hanging="360" w:left="2520"/>
      </w:pPr>
    </w:lvl>
    <w:lvl w:ilvl="6">
      <w:start w:val="1"/>
      <w:numFmt w:val="decimal"/>
      <w:lvlText w:val="%7."/>
      <w:lvlJc w:val="left"/>
      <w:pPr>
        <w:ind w:hanging="360" w:left="2880"/>
      </w:pPr>
    </w:lvl>
    <w:lvl w:ilvl="7">
      <w:start w:val="1"/>
      <w:numFmt w:val="decimal"/>
      <w:lvlText w:val="%8."/>
      <w:lvlJc w:val="left"/>
      <w:pPr>
        <w:ind w:hanging="360" w:left="3240"/>
      </w:pPr>
    </w:lvl>
    <w:lvl w:ilvl="8">
      <w:start w:val="1"/>
      <w:numFmt w:val="decimal"/>
      <w:lvlText w:val="%9."/>
      <w:lvlJc w:val="left"/>
      <w:pPr>
        <w:ind w:hanging="360" w:left="3600"/>
      </w:pPr>
    </w:lvl>
  </w:abstractNum>
  <w:abstractNum w:abstractNumId="4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decimal"/>
      <w:lvlText w:val="%2."/>
      <w:lvlJc w:val="left"/>
      <w:pPr>
        <w:ind w:hanging="360" w:left="1080"/>
      </w:pPr>
    </w:lvl>
    <w:lvl w:ilvl="2">
      <w:start w:val="1"/>
      <w:numFmt w:val="decimal"/>
      <w:lvlText w:val="%3."/>
      <w:lvlJc w:val="left"/>
      <w:pPr>
        <w:ind w:hanging="360" w:left="1440"/>
      </w:pPr>
    </w:lvl>
    <w:lvl w:ilvl="3">
      <w:start w:val="1"/>
      <w:numFmt w:val="decimal"/>
      <w:lvlText w:val="%4."/>
      <w:lvlJc w:val="left"/>
      <w:pPr>
        <w:ind w:hanging="360" w:left="1800"/>
      </w:pPr>
    </w:lvl>
    <w:lvl w:ilvl="4">
      <w:start w:val="1"/>
      <w:numFmt w:val="decimal"/>
      <w:lvlText w:val="%5."/>
      <w:lvlJc w:val="left"/>
      <w:pPr>
        <w:ind w:hanging="360" w:left="2160"/>
      </w:pPr>
    </w:lvl>
    <w:lvl w:ilvl="5">
      <w:start w:val="1"/>
      <w:numFmt w:val="decimal"/>
      <w:lvlText w:val="%6."/>
      <w:lvlJc w:val="left"/>
      <w:pPr>
        <w:ind w:hanging="360" w:left="2520"/>
      </w:pPr>
    </w:lvl>
    <w:lvl w:ilvl="6">
      <w:start w:val="1"/>
      <w:numFmt w:val="decimal"/>
      <w:lvlText w:val="%7."/>
      <w:lvlJc w:val="left"/>
      <w:pPr>
        <w:ind w:hanging="360" w:left="2880"/>
      </w:pPr>
    </w:lvl>
    <w:lvl w:ilvl="7">
      <w:start w:val="1"/>
      <w:numFmt w:val="decimal"/>
      <w:lvlText w:val="%8."/>
      <w:lvlJc w:val="left"/>
      <w:pPr>
        <w:ind w:hanging="360" w:left="3240"/>
      </w:pPr>
    </w:lvl>
    <w:lvl w:ilvl="8">
      <w:start w:val="1"/>
      <w:numFmt w:val="decimal"/>
      <w:lvlText w:val="%9."/>
      <w:lvlJc w:val="left"/>
      <w:pPr>
        <w:ind w:hanging="360" w:left="36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4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caption"/>
    <w:basedOn w:val="Style_1"/>
    <w:next w:val="Style_1"/>
    <w:link w:val="Style_4_ch"/>
    <w:pPr>
      <w:spacing w:after="120" w:before="120"/>
      <w:ind/>
    </w:pPr>
    <w:rPr>
      <w:i w:val="1"/>
    </w:rPr>
  </w:style>
  <w:style w:styleId="Style_4_ch" w:type="character">
    <w:name w:val="caption"/>
    <w:basedOn w:val="Style_1_ch"/>
    <w:link w:val="Style_4"/>
    <w:rPr>
      <w:i w:val="1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Contents 6"/>
    <w:next w:val="Style_1"/>
    <w:link w:val="Style_8_ch"/>
    <w:pPr>
      <w:ind w:firstLine="0" w:left="1000"/>
    </w:pPr>
    <w:rPr>
      <w:rFonts w:ascii="XO Thames" w:hAnsi="XO Thames"/>
      <w:sz w:val="28"/>
    </w:rPr>
  </w:style>
  <w:style w:styleId="Style_8_ch" w:type="character">
    <w:name w:val="Contents 6"/>
    <w:link w:val="Style_8"/>
    <w:rPr>
      <w:rFonts w:ascii="XO Thames" w:hAnsi="XO Thames"/>
      <w:sz w:val="28"/>
    </w:rPr>
  </w:style>
  <w:style w:styleId="Style_9" w:type="paragraph">
    <w:name w:val="header"/>
    <w:basedOn w:val="Style_2"/>
    <w:link w:val="Style_9_ch"/>
    <w:pPr>
      <w:tabs>
        <w:tab w:leader="none" w:pos="4677" w:val="center"/>
        <w:tab w:leader="none" w:pos="9355" w:val="right"/>
      </w:tabs>
      <w:ind/>
    </w:pPr>
  </w:style>
  <w:style w:styleId="Style_9_ch" w:type="character">
    <w:name w:val="header"/>
    <w:basedOn w:val="Style_2_ch"/>
    <w:link w:val="Style_9"/>
  </w:style>
  <w:style w:styleId="Style_10" w:type="paragraph">
    <w:name w:val="Contents 9"/>
    <w:next w:val="Style_1"/>
    <w:link w:val="Style_10_ch"/>
    <w:pPr>
      <w:ind w:firstLine="0" w:left="1600"/>
    </w:pPr>
    <w:rPr>
      <w:rFonts w:ascii="XO Thames" w:hAnsi="XO Thames"/>
      <w:sz w:val="28"/>
    </w:rPr>
  </w:style>
  <w:style w:styleId="Style_10_ch" w:type="character">
    <w:name w:val="Contents 9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1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Contents 5"/>
    <w:next w:val="Style_1"/>
    <w:link w:val="Style_13_ch"/>
    <w:pPr>
      <w:ind w:firstLine="0" w:left="800"/>
    </w:pPr>
    <w:rPr>
      <w:rFonts w:ascii="XO Thames" w:hAnsi="XO Thames"/>
      <w:sz w:val="28"/>
    </w:rPr>
  </w:style>
  <w:style w:styleId="Style_13_ch" w:type="character">
    <w:name w:val="Contents 5"/>
    <w:link w:val="Style_13"/>
    <w:rPr>
      <w:rFonts w:ascii="XO Thames" w:hAnsi="XO Thames"/>
      <w:sz w:val="28"/>
    </w:rPr>
  </w:style>
  <w:style w:styleId="Style_14" w:type="paragraph">
    <w:name w:val="Internet link"/>
    <w:link w:val="Style_14_ch"/>
    <w:rPr>
      <w:color w:val="0000FF"/>
      <w:u w:val="single"/>
    </w:rPr>
  </w:style>
  <w:style w:styleId="Style_14_ch" w:type="character">
    <w:name w:val="Internet link"/>
    <w:link w:val="Style_14"/>
    <w:rPr>
      <w:color w:val="0000FF"/>
      <w:u w:val="single"/>
    </w:rPr>
  </w:style>
  <w:style w:styleId="Style_15" w:type="paragraph">
    <w:name w:val="toc 3"/>
    <w:next w:val="Style_2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Contents 3"/>
    <w:next w:val="Style_1"/>
    <w:link w:val="Style_16_ch"/>
    <w:pPr>
      <w:ind w:firstLine="0" w:left="400"/>
    </w:pPr>
    <w:rPr>
      <w:rFonts w:ascii="XO Thames" w:hAnsi="XO Thames"/>
      <w:sz w:val="28"/>
    </w:rPr>
  </w:style>
  <w:style w:styleId="Style_16_ch" w:type="character">
    <w:name w:val="Contents 3"/>
    <w:link w:val="Style_16"/>
    <w:rPr>
      <w:rFonts w:ascii="XO Thames" w:hAnsi="XO Thames"/>
      <w:sz w:val="28"/>
    </w:rPr>
  </w:style>
  <w:style w:styleId="Style_17" w:type="paragraph">
    <w:name w:val="Numbering Symbols"/>
    <w:link w:val="Style_17_ch"/>
  </w:style>
  <w:style w:styleId="Style_17_ch" w:type="character">
    <w:name w:val="Numbering Symbols"/>
    <w:link w:val="Style_17"/>
  </w:style>
  <w:style w:styleId="Style_18" w:type="paragraph">
    <w:name w:val="footer"/>
    <w:basedOn w:val="Style_2"/>
    <w:link w:val="Style_18_ch"/>
    <w:pPr>
      <w:tabs>
        <w:tab w:leader="none" w:pos="4677" w:val="center"/>
        <w:tab w:leader="none" w:pos="9355" w:val="right"/>
      </w:tabs>
      <w:ind/>
    </w:pPr>
  </w:style>
  <w:style w:styleId="Style_18_ch" w:type="character">
    <w:name w:val="footer"/>
    <w:basedOn w:val="Style_2_ch"/>
    <w:link w:val="Style_18"/>
  </w:style>
  <w:style w:styleId="Style_19" w:type="paragraph">
    <w:name w:val="heading 5"/>
    <w:next w:val="Style_1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1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2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1" w:type="paragraph">
    <w:name w:val="Standard"/>
    <w:link w:val="Style_1_ch"/>
  </w:style>
  <w:style w:styleId="Style_1_ch" w:type="character">
    <w:name w:val="Standard"/>
    <w:link w:val="Style_1"/>
  </w:style>
  <w:style w:styleId="Style_24" w:type="paragraph">
    <w:name w:val="Contents 1"/>
    <w:next w:val="Style_1"/>
    <w:link w:val="Style_24_ch"/>
    <w:rPr>
      <w:rFonts w:ascii="XO Thames" w:hAnsi="XO Thames"/>
      <w:b w:val="1"/>
      <w:sz w:val="28"/>
    </w:rPr>
  </w:style>
  <w:style w:styleId="Style_24_ch" w:type="character">
    <w:name w:val="Contents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Heading"/>
    <w:basedOn w:val="Style_1"/>
    <w:next w:val="Style_1"/>
    <w:link w:val="Style_26_ch"/>
    <w:pPr>
      <w:keepNext w:val="1"/>
      <w:spacing w:after="120" w:before="240"/>
      <w:ind/>
    </w:pPr>
    <w:rPr>
      <w:rFonts w:ascii="Arial" w:hAnsi="Arial"/>
      <w:sz w:val="28"/>
    </w:rPr>
  </w:style>
  <w:style w:styleId="Style_26_ch" w:type="character">
    <w:name w:val="Heading"/>
    <w:basedOn w:val="Style_1_ch"/>
    <w:link w:val="Style_26"/>
    <w:rPr>
      <w:rFonts w:ascii="Arial" w:hAnsi="Arial"/>
      <w:sz w:val="28"/>
    </w:rPr>
  </w:style>
  <w:style w:styleId="Style_27" w:type="paragraph">
    <w:name w:val="toc 9"/>
    <w:next w:val="Style_2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List"/>
    <w:basedOn w:val="Style_29"/>
    <w:next w:val="Style_29"/>
    <w:link w:val="Style_28_ch"/>
  </w:style>
  <w:style w:styleId="Style_28_ch" w:type="character">
    <w:name w:val="List"/>
    <w:basedOn w:val="Style_29_ch"/>
    <w:link w:val="Style_28"/>
  </w:style>
  <w:style w:styleId="Style_30" w:type="paragraph">
    <w:name w:val="Contents 4"/>
    <w:next w:val="Style_1"/>
    <w:link w:val="Style_30_ch"/>
    <w:pPr>
      <w:ind w:firstLine="0" w:left="600"/>
    </w:pPr>
    <w:rPr>
      <w:rFonts w:ascii="XO Thames" w:hAnsi="XO Thames"/>
      <w:sz w:val="28"/>
    </w:rPr>
  </w:style>
  <w:style w:styleId="Style_30_ch" w:type="character">
    <w:name w:val="Contents 4"/>
    <w:link w:val="Style_30"/>
    <w:rPr>
      <w:rFonts w:ascii="XO Thames" w:hAnsi="XO Thames"/>
      <w:sz w:val="28"/>
    </w:rPr>
  </w:style>
  <w:style w:styleId="Style_31" w:type="paragraph">
    <w:name w:val="toc 8"/>
    <w:next w:val="Style_2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Index"/>
    <w:basedOn w:val="Style_1"/>
    <w:next w:val="Style_1"/>
    <w:link w:val="Style_32_ch"/>
  </w:style>
  <w:style w:styleId="Style_32_ch" w:type="character">
    <w:name w:val="Index"/>
    <w:basedOn w:val="Style_1_ch"/>
    <w:link w:val="Style_32"/>
  </w:style>
  <w:style w:styleId="Style_33" w:type="paragraph">
    <w:name w:val="toc 5"/>
    <w:next w:val="Style_2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Contents 7"/>
    <w:next w:val="Style_1"/>
    <w:link w:val="Style_34_ch"/>
    <w:pPr>
      <w:ind w:firstLine="0" w:left="1200"/>
    </w:pPr>
    <w:rPr>
      <w:rFonts w:ascii="XO Thames" w:hAnsi="XO Thames"/>
      <w:sz w:val="28"/>
    </w:rPr>
  </w:style>
  <w:style w:styleId="Style_34_ch" w:type="character">
    <w:name w:val="Contents 7"/>
    <w:link w:val="Style_34"/>
    <w:rPr>
      <w:rFonts w:ascii="XO Thames" w:hAnsi="XO Thames"/>
      <w:sz w:val="28"/>
    </w:rPr>
  </w:style>
  <w:style w:styleId="Style_35" w:type="paragraph">
    <w:name w:val="Contents 2"/>
    <w:next w:val="Style_1"/>
    <w:link w:val="Style_35_ch"/>
    <w:pPr>
      <w:ind w:firstLine="0" w:left="200"/>
    </w:pPr>
    <w:rPr>
      <w:rFonts w:ascii="XO Thames" w:hAnsi="XO Thames"/>
      <w:sz w:val="28"/>
    </w:rPr>
  </w:style>
  <w:style w:styleId="Style_35_ch" w:type="character">
    <w:name w:val="Contents 2"/>
    <w:link w:val="Style_35"/>
    <w:rPr>
      <w:rFonts w:ascii="XO Thames" w:hAnsi="XO Thames"/>
      <w:sz w:val="28"/>
    </w:rPr>
  </w:style>
  <w:style w:styleId="Style_36" w:type="paragraph">
    <w:name w:val="Subtitle"/>
    <w:next w:val="Style_1"/>
    <w:link w:val="Style_36_ch"/>
    <w:uiPriority w:val="11"/>
    <w:qFormat/>
    <w:pPr>
      <w:ind/>
      <w:jc w:val="both"/>
    </w:pPr>
    <w:rPr>
      <w:rFonts w:ascii="XO Thames" w:hAnsi="XO Thames"/>
      <w:i w:val="1"/>
    </w:rPr>
  </w:style>
  <w:style w:styleId="Style_36_ch" w:type="character">
    <w:name w:val="Subtitle"/>
    <w:link w:val="Style_36"/>
    <w:rPr>
      <w:rFonts w:ascii="XO Thames" w:hAnsi="XO Thames"/>
      <w:i w:val="1"/>
    </w:rPr>
  </w:style>
  <w:style w:styleId="Style_37" w:type="paragraph">
    <w:name w:val="Contents 8"/>
    <w:next w:val="Style_1"/>
    <w:link w:val="Style_37_ch"/>
    <w:pPr>
      <w:ind w:firstLine="0" w:left="1400"/>
    </w:pPr>
    <w:rPr>
      <w:rFonts w:ascii="XO Thames" w:hAnsi="XO Thames"/>
      <w:sz w:val="28"/>
    </w:rPr>
  </w:style>
  <w:style w:styleId="Style_37_ch" w:type="character">
    <w:name w:val="Contents 8"/>
    <w:link w:val="Style_37"/>
    <w:rPr>
      <w:rFonts w:ascii="XO Thames" w:hAnsi="XO Thames"/>
      <w:sz w:val="28"/>
    </w:rPr>
  </w:style>
  <w:style w:styleId="Style_38" w:type="paragraph">
    <w:name w:val="Title"/>
    <w:next w:val="Style_1"/>
    <w:link w:val="Style_3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8_ch" w:type="character">
    <w:name w:val="Title"/>
    <w:link w:val="Style_38"/>
    <w:rPr>
      <w:rFonts w:ascii="XO Thames" w:hAnsi="XO Thames"/>
      <w:b w:val="1"/>
      <w:caps w:val="1"/>
      <w:sz w:val="40"/>
    </w:rPr>
  </w:style>
  <w:style w:styleId="Style_39" w:type="paragraph">
    <w:name w:val="heading 4"/>
    <w:next w:val="Style_1"/>
    <w:link w:val="Style_3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</w:rPr>
  </w:style>
  <w:style w:styleId="Style_39_ch" w:type="character">
    <w:name w:val="heading 4"/>
    <w:link w:val="Style_39"/>
    <w:rPr>
      <w:rFonts w:ascii="XO Thames" w:hAnsi="XO Thames"/>
      <w:b w:val="1"/>
    </w:rPr>
  </w:style>
  <w:style w:styleId="Style_29" w:type="paragraph">
    <w:name w:val="Text body"/>
    <w:basedOn w:val="Style_1"/>
    <w:next w:val="Style_1"/>
    <w:link w:val="Style_29_ch"/>
    <w:pPr>
      <w:spacing w:after="120"/>
      <w:ind/>
    </w:pPr>
  </w:style>
  <w:style w:styleId="Style_29_ch" w:type="character">
    <w:name w:val="Text body"/>
    <w:basedOn w:val="Style_1_ch"/>
    <w:link w:val="Style_29"/>
  </w:style>
  <w:style w:styleId="Style_40" w:type="paragraph">
    <w:name w:val="Default Paragraph Font"/>
    <w:link w:val="Style_40_ch"/>
  </w:style>
  <w:style w:styleId="Style_40_ch" w:type="character">
    <w:name w:val="Default Paragraph Font"/>
    <w:link w:val="Style_40"/>
  </w:style>
  <w:style w:styleId="Style_41" w:type="paragraph">
    <w:name w:val="heading 2"/>
    <w:next w:val="Style_1"/>
    <w:link w:val="Style_4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1_ch" w:type="character">
    <w:name w:val="heading 2"/>
    <w:link w:val="Style_41"/>
    <w:rPr>
      <w:rFonts w:ascii="XO Thames" w:hAnsi="XO Thames"/>
      <w:b w:val="1"/>
      <w:sz w:val="28"/>
    </w:rPr>
  </w:style>
  <w:style w:default="1" w:styleId="Style_4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2024-03-29T07:24:17Z</dcterms:modified>
</cp:coreProperties>
</file>